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B" w:rsidRDefault="003B0DD2">
      <w:r>
        <w:t>Correo a Carlos ¿? De agosto de 2011</w:t>
      </w:r>
    </w:p>
    <w:p w:rsidR="002F463A" w:rsidRDefault="002F463A" w:rsidP="003B0DD2">
      <w:pPr>
        <w:pStyle w:val="Prrafodelista"/>
        <w:numPr>
          <w:ilvl w:val="0"/>
          <w:numId w:val="1"/>
        </w:numPr>
      </w:pPr>
      <w:bookmarkStart w:id="0" w:name="_GoBack"/>
      <w:bookmarkEnd w:id="0"/>
      <w:r>
        <w:t xml:space="preserve">En la hoja </w:t>
      </w:r>
      <w:proofErr w:type="spellStart"/>
      <w:r>
        <w:t>Treatments</w:t>
      </w:r>
      <w:proofErr w:type="spellEnd"/>
      <w:r>
        <w:t xml:space="preserve"> (3) he hecho un nuevo set de parámetros con dos tipos de individuos.</w:t>
      </w:r>
    </w:p>
    <w:p w:rsidR="002F463A" w:rsidRDefault="002F463A" w:rsidP="003B0DD2">
      <w:pPr>
        <w:pStyle w:val="Prrafodelista"/>
        <w:numPr>
          <w:ilvl w:val="0"/>
          <w:numId w:val="1"/>
        </w:numPr>
      </w:pPr>
      <w:r>
        <w:t xml:space="preserve">En la hoja </w:t>
      </w:r>
      <w:proofErr w:type="spellStart"/>
      <w:r>
        <w:t>Treatments</w:t>
      </w:r>
      <w:proofErr w:type="spellEnd"/>
      <w:r>
        <w:t xml:space="preserve"> (4) he hecho un nuevo set de parámetros con tres tipos de individuos.</w:t>
      </w:r>
    </w:p>
    <w:p w:rsidR="002F463A" w:rsidRDefault="002F463A" w:rsidP="003B0DD2">
      <w:pPr>
        <w:pStyle w:val="Prrafodelista"/>
        <w:numPr>
          <w:ilvl w:val="0"/>
          <w:numId w:val="1"/>
        </w:numPr>
      </w:pPr>
      <w:r>
        <w:t xml:space="preserve">¿Será suficiente entrenar a los individuos con el set de parámetros de John y </w:t>
      </w:r>
      <w:proofErr w:type="spellStart"/>
      <w:r>
        <w:t>Jim</w:t>
      </w:r>
      <w:proofErr w:type="spellEnd"/>
      <w:r>
        <w:t xml:space="preserve"> para el caso de mercad</w:t>
      </w:r>
      <w:r w:rsidR="005A187C">
        <w:t>os? Pregunto porque solamente tenemos una transacción por tipo de individuo (los H compran un permiso a los L) en todos los rounds. Eso puede estar bueno porque es barato (menos tiempo). Pero quizás si de ahí pasamos a que en los experimentos reales tienen que comprar/vender más de uno cada tipo de individuo, se mareen. No lo sé. Quizás no. Pero es una inquietud.</w:t>
      </w:r>
    </w:p>
    <w:p w:rsidR="005A187C" w:rsidRDefault="00B86010" w:rsidP="003B0DD2">
      <w:pPr>
        <w:pStyle w:val="Prrafodelista"/>
        <w:numPr>
          <w:ilvl w:val="0"/>
          <w:numId w:val="1"/>
        </w:numPr>
      </w:pPr>
      <w:r>
        <w:t xml:space="preserve">Se arregla fácilmente moviendo un poco las “escaleras” de disposición marginal a pagar y a aceptar como compensación (demanda y oferta, de H y L, respectivamente). Y la asignación inicial a H = 2 y L = 5. Esto es lo que he hecho en la tabla </w:t>
      </w:r>
      <w:proofErr w:type="spellStart"/>
      <w:r>
        <w:t>Treatments</w:t>
      </w:r>
      <w:proofErr w:type="spellEnd"/>
      <w:r>
        <w:t xml:space="preserve"> (2).</w:t>
      </w:r>
    </w:p>
    <w:sectPr w:rsidR="005A1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57B"/>
    <w:multiLevelType w:val="hybridMultilevel"/>
    <w:tmpl w:val="9B72ED6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D2"/>
    <w:rsid w:val="002F463A"/>
    <w:rsid w:val="003B0DD2"/>
    <w:rsid w:val="005A187C"/>
    <w:rsid w:val="006D1498"/>
    <w:rsid w:val="00A9262B"/>
    <w:rsid w:val="00B86010"/>
    <w:rsid w:val="00BF69B8"/>
    <w:rsid w:val="00D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</dc:creator>
  <cp:lastModifiedBy>UDM</cp:lastModifiedBy>
  <cp:revision>6</cp:revision>
  <dcterms:created xsi:type="dcterms:W3CDTF">2011-08-01T18:52:00Z</dcterms:created>
  <dcterms:modified xsi:type="dcterms:W3CDTF">2011-08-02T21:47:00Z</dcterms:modified>
</cp:coreProperties>
</file>